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4C" w:rsidRDefault="008C7D4C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Pr="008C7D4C">
        <w:rPr>
          <w:rFonts w:ascii="Times New Roman" w:hAnsi="Times New Roman" w:cs="Times New Roman"/>
          <w:b/>
          <w:sz w:val="32"/>
          <w:szCs w:val="32"/>
        </w:rPr>
        <w:t>л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>итератур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4D3FBB">
        <w:rPr>
          <w:rFonts w:ascii="Times New Roman" w:hAnsi="Times New Roman" w:cs="Times New Roman"/>
          <w:b/>
          <w:sz w:val="32"/>
          <w:szCs w:val="32"/>
        </w:rPr>
        <w:t xml:space="preserve"> 10-11</w:t>
      </w:r>
      <w:r w:rsidR="00F07D62" w:rsidRPr="008C7D4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3B4C" w:rsidRPr="008C7D4C">
        <w:rPr>
          <w:rFonts w:ascii="Times New Roman" w:hAnsi="Times New Roman" w:cs="Times New Roman"/>
          <w:b/>
          <w:sz w:val="32"/>
          <w:szCs w:val="32"/>
        </w:rPr>
        <w:t>классы</w:t>
      </w:r>
    </w:p>
    <w:p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/>
      </w:tblPr>
      <w:tblGrid>
        <w:gridCol w:w="1843"/>
        <w:gridCol w:w="14033"/>
      </w:tblGrid>
      <w:tr w:rsidR="003265FA" w:rsidRPr="003265FA" w:rsidTr="003265FA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048" w:rsidRPr="00CD5048" w:rsidRDefault="00CD5048" w:rsidP="00CD504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5048">
              <w:rPr>
                <w:rFonts w:ascii="Times New Roman" w:hAnsi="Times New Roman" w:cs="Times New Roman"/>
                <w:sz w:val="24"/>
                <w:szCs w:val="24"/>
              </w:rPr>
              <w:t>Федеральный  государственный  образовательный стандарт среднего общего образования, утвержденным  приказом Министерства  образования и науки РФ от 17.05.2012 № 413 (в редакции приказов Министерства образования и науки РФ от 29 декабря 2014 года №1645, от 31 декабря 2015 года № 1578, от 29.06.2017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048">
              <w:rPr>
                <w:rFonts w:ascii="Times New Roman" w:hAnsi="Times New Roman" w:cs="Times New Roman"/>
                <w:sz w:val="24"/>
                <w:szCs w:val="24"/>
              </w:rPr>
              <w:t>613).</w:t>
            </w:r>
          </w:p>
          <w:p w:rsidR="00CD5048" w:rsidRPr="00693956" w:rsidRDefault="00CD5048" w:rsidP="00CD5048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1134"/>
              </w:tabs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95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      </w:r>
            <w:proofErr w:type="gramEnd"/>
          </w:p>
          <w:p w:rsidR="003265FA" w:rsidRDefault="00CD5048" w:rsidP="00CD5048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1134"/>
              </w:tabs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95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РФ № 413 от 6.10.2009 (со списком изменяющих документов в ред. приказа </w:t>
            </w:r>
            <w:proofErr w:type="spellStart"/>
            <w:r w:rsidRPr="0069395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9395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12.2014 №</w:t>
            </w:r>
            <w:r w:rsidRPr="003B12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3956">
              <w:rPr>
                <w:rFonts w:ascii="Times New Roman" w:hAnsi="Times New Roman" w:cs="Times New Roman"/>
                <w:sz w:val="24"/>
                <w:szCs w:val="24"/>
              </w:rPr>
              <w:t>1645; от 29.06.2017 № 613).</w:t>
            </w:r>
          </w:p>
          <w:p w:rsidR="00354C07" w:rsidRPr="00354C07" w:rsidRDefault="00354C07" w:rsidP="00354C07">
            <w:pPr>
              <w:pStyle w:val="a5"/>
              <w:widowControl w:val="0"/>
              <w:numPr>
                <w:ilvl w:val="0"/>
                <w:numId w:val="23"/>
              </w:numPr>
              <w:tabs>
                <w:tab w:val="left" w:pos="1134"/>
              </w:tabs>
              <w:suppressAutoHyphens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Pr="00354C07">
              <w:rPr>
                <w:rFonts w:ascii="Times New Roman" w:hAnsi="Times New Roman" w:cs="Times New Roman"/>
                <w:bCs/>
              </w:rPr>
              <w:t xml:space="preserve">вторская программа по литературе </w:t>
            </w:r>
            <w:r w:rsidRPr="00354C07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10-11 </w:t>
            </w:r>
            <w:r w:rsidRPr="00354C07">
              <w:rPr>
                <w:rFonts w:ascii="Times New Roman" w:hAnsi="Times New Roman" w:cs="Times New Roman"/>
              </w:rPr>
              <w:t>классов (под редакцией Коровиной В.Я.)</w:t>
            </w: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459" w:rsidRDefault="00820459" w:rsidP="00820459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454026">
              <w:rPr>
                <w:rFonts w:ascii="Times New Roman" w:eastAsia="TimesNewRoman" w:hAnsi="Times New Roman" w:cs="Times New Roman"/>
                <w:sz w:val="24"/>
                <w:szCs w:val="24"/>
              </w:rPr>
              <w:t>Для реализации программы выбран</w:t>
            </w:r>
            <w:r w:rsidRPr="00454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54026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комплект</w:t>
            </w:r>
            <w:r w:rsidRPr="00454026">
              <w:rPr>
                <w:rFonts w:ascii="Times New Roman" w:eastAsia="TimesNewRoman" w:hAnsi="Times New Roman" w:cs="Times New Roman"/>
                <w:sz w:val="24"/>
                <w:szCs w:val="24"/>
              </w:rPr>
              <w:t>, ориентированный на базовый уровень изучения литературы и содержащий необходимый материал по всем разделам Примерной программы:</w:t>
            </w:r>
          </w:p>
          <w:p w:rsidR="00820459" w:rsidRPr="00454026" w:rsidRDefault="00820459" w:rsidP="00820459">
            <w:pPr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820459" w:rsidRPr="00454026" w:rsidRDefault="00820459" w:rsidP="0082045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6">
              <w:rPr>
                <w:rFonts w:ascii="Times New Roman" w:hAnsi="Times New Roman" w:cs="Times New Roman"/>
                <w:sz w:val="24"/>
                <w:szCs w:val="24"/>
              </w:rPr>
              <w:t>Лебедев Ю.В. Русская литература XIX века.  10 класс. Учебник для общеобразовательных учреждений.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асть 1, 2. М.: Просвещение, 2018</w:t>
            </w:r>
            <w:r w:rsidRPr="004540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0459" w:rsidRDefault="00820459" w:rsidP="00820459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6">
              <w:rPr>
                <w:rFonts w:ascii="Times New Roman" w:hAnsi="Times New Roman" w:cs="Times New Roman"/>
                <w:sz w:val="24"/>
                <w:szCs w:val="24"/>
              </w:rPr>
              <w:t>Журавлев В.П. Русская литература XX века. 11 класс. Учебник для общеобразовательных учреждений.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1, 2.    М.: Просвещение, 2018</w:t>
            </w:r>
          </w:p>
          <w:p w:rsidR="00820459" w:rsidRPr="00454026" w:rsidRDefault="00820459" w:rsidP="00820459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65FA" w:rsidRDefault="003265FA" w:rsidP="00CF41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УМК по литературе</w:t>
            </w:r>
            <w:r w:rsidR="000B2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ред. В.Я. Коровиной </w:t>
            </w:r>
            <w:r w:rsidR="00ED42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>полностью со</w:t>
            </w:r>
            <w:r w:rsidR="00AE2F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ответствует требованиям </w:t>
            </w:r>
            <w:r w:rsidR="000B2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5048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3265FA">
              <w:rPr>
                <w:rFonts w:ascii="Times New Roman" w:hAnsi="Times New Roman" w:cs="Times New Roman"/>
                <w:bCs/>
                <w:sz w:val="24"/>
                <w:szCs w:val="24"/>
              </w:rPr>
              <w:t>ГОС и реализует его основные идеи:</w:t>
            </w:r>
          </w:p>
          <w:p w:rsidR="00E94FD5" w:rsidRDefault="00E94FD5" w:rsidP="00CF416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5048" w:rsidRPr="00454026" w:rsidRDefault="00CD5048" w:rsidP="00CD504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 </w:t>
            </w:r>
          </w:p>
          <w:p w:rsidR="00CD5048" w:rsidRPr="00454026" w:rsidRDefault="00CD5048" w:rsidP="00CD504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6">
              <w:rPr>
                <w:rFonts w:ascii="Times New Roman" w:hAnsi="Times New Roman" w:cs="Times New Roman"/>
                <w:sz w:val="24"/>
                <w:szCs w:val="24"/>
              </w:rPr>
              <w:t>формирование гуманистического мировоззрения, национального самосознания,  гражданской позиции, чувства патриотизма,  любви и уважения в литературе, к ценностям отечественной культуры;</w:t>
            </w:r>
          </w:p>
          <w:p w:rsidR="00CD5048" w:rsidRPr="00454026" w:rsidRDefault="00CD5048" w:rsidP="00CD504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специфике литературы в ряду других искусств; культуры 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      </w:r>
          </w:p>
          <w:p w:rsidR="00CD5048" w:rsidRPr="00454026" w:rsidRDefault="00CD5048" w:rsidP="00CD5048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6">
              <w:rPr>
                <w:rFonts w:ascii="Times New Roman" w:hAnsi="Times New Roman" w:cs="Times New Roman"/>
                <w:sz w:val="24"/>
                <w:szCs w:val="24"/>
              </w:rPr>
      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      </w:r>
          </w:p>
          <w:p w:rsidR="00CF416F" w:rsidRPr="00CD5048" w:rsidRDefault="00CD5048" w:rsidP="00CD5048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02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сети Интернет.</w:t>
            </w: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16F" w:rsidRDefault="00CF416F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CF416F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умениями чтения и анализа художественных произведений;</w:t>
            </w:r>
          </w:p>
          <w:p w:rsidR="008C5675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культуры, образного и аналитического мышления, творческого воображения;</w:t>
            </w:r>
          </w:p>
          <w:p w:rsidR="00CF416F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и письменной речи учащихся;</w:t>
            </w:r>
          </w:p>
          <w:p w:rsidR="008C5675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и потребности в самостоятельном чтении художественных произведений;</w:t>
            </w:r>
          </w:p>
          <w:p w:rsidR="008C5675" w:rsidRDefault="008C5675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духовно развитой личности, формирование гражданского сознания, чувства патриотизма и толерантности к многообразию культур</w:t>
            </w:r>
          </w:p>
          <w:p w:rsidR="008C5675" w:rsidRDefault="003265FA" w:rsidP="00CF416F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2FCE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 умениями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</w:t>
            </w:r>
            <w:r w:rsidR="00AE2FCE">
              <w:rPr>
                <w:rFonts w:ascii="Times New Roman" w:hAnsi="Times New Roman" w:cs="Times New Roman"/>
                <w:sz w:val="24"/>
                <w:szCs w:val="24"/>
              </w:rPr>
              <w:t>очников, включая Интернет и др.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4FD5" w:rsidRPr="00E94FD5" w:rsidRDefault="003265FA" w:rsidP="00E94FD5">
            <w:pPr>
              <w:pStyle w:val="a3"/>
              <w:numPr>
                <w:ilvl w:val="0"/>
                <w:numId w:val="17"/>
              </w:numPr>
              <w:tabs>
                <w:tab w:val="left" w:pos="43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65FA" w:rsidRPr="003265FA" w:rsidRDefault="003265FA" w:rsidP="008C5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Федеральный базисный учебный образовательный план для образовательных учреждений Ро</w:t>
            </w:r>
            <w:r w:rsidR="00AE2FCE">
              <w:rPr>
                <w:rFonts w:ascii="Times New Roman" w:hAnsi="Times New Roman" w:cs="Times New Roman"/>
                <w:sz w:val="24"/>
                <w:szCs w:val="24"/>
              </w:rPr>
              <w:t xml:space="preserve">ссийской Федерации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обязательное изучен</w:t>
            </w:r>
            <w:r w:rsidR="00AE2FCE">
              <w:rPr>
                <w:rFonts w:ascii="Times New Roman" w:hAnsi="Times New Roman" w:cs="Times New Roman"/>
                <w:sz w:val="24"/>
                <w:szCs w:val="24"/>
              </w:rPr>
              <w:t xml:space="preserve">ие литературы на этапе 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в объеме </w:t>
            </w:r>
            <w:r w:rsidR="00AE2FCE">
              <w:rPr>
                <w:rFonts w:ascii="Times New Roman" w:hAnsi="Times New Roman" w:cs="Times New Roman"/>
                <w:sz w:val="24"/>
                <w:szCs w:val="24"/>
              </w:rPr>
              <w:t>204 ч, в том числе: в 10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классе — 10</w:t>
            </w:r>
            <w:r w:rsidR="008C5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FCE">
              <w:rPr>
                <w:rFonts w:ascii="Times New Roman" w:hAnsi="Times New Roman" w:cs="Times New Roman"/>
                <w:sz w:val="24"/>
                <w:szCs w:val="24"/>
              </w:rPr>
              <w:t xml:space="preserve"> ч, в 11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классе — 10</w:t>
            </w:r>
            <w:r w:rsidR="008C5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AE2F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5FA" w:rsidRPr="003265FA" w:rsidTr="007D1F0A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5FA" w:rsidRPr="003265FA" w:rsidRDefault="003265FA" w:rsidP="007D1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5FA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rPr>
                <w:b/>
              </w:rPr>
              <w:t>Личностные результаты обучения:</w:t>
            </w:r>
            <w:r w:rsidRPr="00F56B7A">
              <w:t xml:space="preserve">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российская гражданская идентичность, патриотизм, уважение к своему народу, чувства ответственности перед Родиной;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</w:t>
            </w:r>
            <w:proofErr w:type="spellStart"/>
            <w:r w:rsidRPr="00F56B7A">
              <w:t>сформированность</w:t>
            </w:r>
            <w:proofErr w:type="spellEnd"/>
            <w:r w:rsidRPr="00F56B7A"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</w:t>
            </w:r>
            <w:proofErr w:type="spellStart"/>
            <w:r w:rsidRPr="00F56B7A">
              <w:t>сформированность</w:t>
            </w:r>
            <w:proofErr w:type="spellEnd"/>
            <w:r w:rsidRPr="00F56B7A"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толерантное сознание и поведение в поликультурном мире, готовность и способность вести диалог с другими людьми, достигать в нѐм взаимопонимания, находить общие цели и сотрудничать для их достижения;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навыки сотрудничества со сверстниками, взрослыми в образовательной, учебно-исследовательской и других видах деятельности;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нравственное сознание и поведение на основе усвоения общечеловеческих ценностей;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готовность и способность к образованию, в том числе самообразованию;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эстетическое отношение к миру;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принятие и реализация ценностей здорового и безопасного образа жизни;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осознанный выбор будущей профессии и возможностей реализации собственных жизненных планов.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</w:p>
          <w:p w:rsidR="00820459" w:rsidRDefault="00820459" w:rsidP="00820459">
            <w:pPr>
              <w:pStyle w:val="2"/>
              <w:ind w:firstLine="0"/>
              <w:jc w:val="left"/>
            </w:pPr>
            <w:proofErr w:type="spellStart"/>
            <w:r w:rsidRPr="005B6F72">
              <w:rPr>
                <w:b/>
              </w:rPr>
              <w:t>Метапредметные</w:t>
            </w:r>
            <w:proofErr w:type="spellEnd"/>
            <w:r w:rsidRPr="005B6F72">
              <w:rPr>
                <w:b/>
              </w:rPr>
              <w:t xml:space="preserve"> результаты обучения:</w:t>
            </w:r>
            <w:r w:rsidRPr="00F56B7A">
              <w:t xml:space="preserve">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  <w:r>
              <w:t xml:space="preserve"> </w:t>
            </w:r>
          </w:p>
          <w:p w:rsidR="00820459" w:rsidRPr="00F56B7A" w:rsidRDefault="00820459" w:rsidP="00820459">
            <w:pPr>
              <w:pStyle w:val="2"/>
              <w:ind w:firstLine="0"/>
              <w:jc w:val="left"/>
            </w:pPr>
            <w:r>
              <w:sym w:font="Symbol" w:char="F0B7"/>
            </w:r>
            <w:r>
      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умение использовать средства информационных и коммуникационных технологий (далее – ИКТ) в решении когнитивных, </w:t>
            </w:r>
            <w:r w:rsidRPr="00F56B7A">
              <w:lastRenderedPageBreak/>
              <w:t xml:space="preserve"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умение самостоятельно оценивать и принимать решения, определяющие стратегию поведения, с учѐтом гражданских и нравственных ценностей;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владение языковыми средствами – умение ясно, логично и точно излагать свою точку зрения, использовать адекватные языковые средства;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5B6F72">
              <w:rPr>
                <w:b/>
              </w:rPr>
              <w:t>Предметные результаты обучения</w:t>
            </w:r>
            <w:r w:rsidRPr="00F56B7A">
              <w:t xml:space="preserve">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5B6F72">
              <w:rPr>
                <w:b/>
                <w:i/>
              </w:rPr>
              <w:t>Учащиеся должны знать/понимать:</w:t>
            </w:r>
            <w:r w:rsidRPr="00F56B7A">
              <w:t xml:space="preserve">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</w:p>
          <w:p w:rsidR="00820459" w:rsidRDefault="00820459" w:rsidP="00820459">
            <w:pPr>
              <w:pStyle w:val="2"/>
              <w:ind w:firstLine="0"/>
              <w:jc w:val="left"/>
            </w:pPr>
            <w:r>
              <w:sym w:font="Symbol" w:char="F0B7"/>
            </w:r>
            <w:r w:rsidRPr="00F56B7A">
              <w:t xml:space="preserve">образную природу словесного искусства;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содержание изученных литературных произведений;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основные факты жизни и творчества писателей-классиков XIX века;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основные закономерности историко-литературного процесса и черты литературных направлений;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основные теоретико-литературные понятия курса литературы 10 класса.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</w:p>
          <w:p w:rsidR="00820459" w:rsidRDefault="00820459" w:rsidP="00820459">
            <w:pPr>
              <w:pStyle w:val="2"/>
              <w:ind w:firstLine="0"/>
              <w:jc w:val="left"/>
              <w:rPr>
                <w:b/>
                <w:i/>
              </w:rPr>
            </w:pPr>
            <w:r w:rsidRPr="005B6F72">
              <w:rPr>
                <w:b/>
                <w:i/>
              </w:rPr>
              <w:t xml:space="preserve">Учащиеся должны уметь: </w:t>
            </w:r>
          </w:p>
          <w:p w:rsidR="00820459" w:rsidRPr="005B6F72" w:rsidRDefault="00820459" w:rsidP="00820459">
            <w:pPr>
              <w:pStyle w:val="2"/>
              <w:ind w:firstLine="0"/>
              <w:jc w:val="left"/>
              <w:rPr>
                <w:b/>
                <w:i/>
              </w:rPr>
            </w:pP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воспроизводить содержание литературного произведения;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определять род и жанр произведения;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выявлять авторскую позицию;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выразительно читать изученные произведения (или их фрагменты), соблюдая нормы литературного произношения; </w:t>
            </w:r>
          </w:p>
          <w:p w:rsidR="00820459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аргументировано формулировать своё отношение к прочитанному произведению; </w:t>
            </w:r>
          </w:p>
          <w:p w:rsidR="00820459" w:rsidRPr="00F56B7A" w:rsidRDefault="00820459" w:rsidP="00820459">
            <w:pPr>
              <w:pStyle w:val="2"/>
              <w:ind w:firstLine="0"/>
              <w:jc w:val="left"/>
            </w:pPr>
            <w:r w:rsidRPr="00F56B7A">
              <w:sym w:font="Symbol" w:char="F0B7"/>
            </w:r>
            <w:r w:rsidRPr="00F56B7A">
              <w:t xml:space="preserve"> писать эссе на прочитанные произведения и сочинения разных жанров на литературные темы</w:t>
            </w:r>
          </w:p>
          <w:p w:rsidR="00820459" w:rsidRDefault="00820459" w:rsidP="00820459">
            <w:pPr>
              <w:pStyle w:val="2"/>
              <w:ind w:firstLine="0"/>
              <w:jc w:val="center"/>
            </w:pPr>
          </w:p>
          <w:p w:rsidR="00820459" w:rsidRDefault="00820459" w:rsidP="00820459">
            <w:pPr>
              <w:pStyle w:val="2"/>
              <w:ind w:firstLine="0"/>
              <w:jc w:val="center"/>
            </w:pPr>
          </w:p>
          <w:p w:rsidR="00820459" w:rsidRDefault="00820459" w:rsidP="00820459">
            <w:pPr>
              <w:pStyle w:val="2"/>
              <w:ind w:firstLine="0"/>
              <w:jc w:val="center"/>
            </w:pP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Планируемые предметные результаты </w:t>
            </w: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20459" w:rsidRDefault="0064003D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Учащийся </w:t>
            </w:r>
            <w:r w:rsidR="00820459">
              <w:rPr>
                <w:b/>
                <w:bCs/>
                <w:color w:val="000000"/>
                <w:sz w:val="27"/>
                <w:szCs w:val="27"/>
              </w:rPr>
              <w:t>научится:</w:t>
            </w: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20459" w:rsidRDefault="00820459" w:rsidP="00820459">
            <w:pPr>
              <w:pStyle w:val="a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      </w:r>
          </w:p>
          <w:p w:rsidR="00820459" w:rsidRDefault="00820459" w:rsidP="00820459">
            <w:pPr>
              <w:pStyle w:val="ab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 устной и письменной форме обобщать и анализировать свой читательский опыт, а именно:</w:t>
            </w: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 xml:space="preserve">обосновывать выбор художественного произведения для анализа, приводя в качестве </w:t>
            </w:r>
            <w:proofErr w:type="gramStart"/>
            <w:r>
              <w:rPr>
                <w:color w:val="000000"/>
                <w:sz w:val="27"/>
                <w:szCs w:val="27"/>
              </w:rPr>
              <w:t>аргумента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как тему (темы) произведения, так и его проблематику (содержащиеся в нем смыслы и подтексты);</w:t>
            </w: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      </w: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      </w: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      </w: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 xml:space="preserve">определять контекстуальное значение слов и фраз, используемых в художественном произведении (включая переносные и </w:t>
            </w:r>
            <w:proofErr w:type="spellStart"/>
            <w:r>
              <w:rPr>
                <w:color w:val="000000"/>
                <w:sz w:val="27"/>
                <w:szCs w:val="27"/>
              </w:rPr>
              <w:t>коннотативные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      </w: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      </w: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      </w:r>
          </w:p>
          <w:p w:rsidR="00820459" w:rsidRDefault="00820459" w:rsidP="00820459">
            <w:pPr>
              <w:pStyle w:val="ab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осуществлять следующую продуктивную деятельность:</w:t>
            </w: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      </w: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• </w:t>
            </w:r>
            <w:r>
              <w:rPr>
                <w:color w:val="000000"/>
                <w:sz w:val="27"/>
                <w:szCs w:val="27"/>
              </w:rPr>
      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      </w: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</w:p>
          <w:p w:rsidR="00820459" w:rsidRDefault="0064003D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Учащийся </w:t>
            </w:r>
            <w:r w:rsidR="00820459">
              <w:rPr>
                <w:b/>
                <w:bCs/>
                <w:color w:val="000000"/>
                <w:sz w:val="27"/>
                <w:szCs w:val="27"/>
              </w:rPr>
              <w:t>получит возможность научиться:</w:t>
            </w:r>
          </w:p>
          <w:p w:rsidR="00820459" w:rsidRDefault="00820459" w:rsidP="00820459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820459" w:rsidRDefault="00820459" w:rsidP="00820459">
            <w:pPr>
              <w:pStyle w:val="a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      </w:r>
          </w:p>
          <w:p w:rsidR="00820459" w:rsidRDefault="00820459" w:rsidP="00820459">
            <w:pPr>
              <w:pStyle w:val="a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 xml:space="preserve">анализировать художественное произведение в сочетании воплощения в нем объективных законов </w:t>
            </w:r>
            <w:r>
              <w:rPr>
                <w:i/>
                <w:iCs/>
                <w:color w:val="000000"/>
                <w:sz w:val="27"/>
                <w:szCs w:val="27"/>
              </w:rPr>
              <w:lastRenderedPageBreak/>
              <w:t>литературного развития и субъективных черт авторской индивидуальности;</w:t>
            </w:r>
          </w:p>
          <w:p w:rsidR="00820459" w:rsidRDefault="00820459" w:rsidP="00820459">
            <w:pPr>
              <w:pStyle w:val="a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      </w:r>
          </w:p>
          <w:p w:rsidR="00820459" w:rsidRPr="0095015A" w:rsidRDefault="00820459" w:rsidP="00820459">
            <w:pPr>
              <w:pStyle w:val="a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>анализировать</w:t>
            </w:r>
            <w:r>
              <w:rPr>
                <w:i/>
                <w:iCs/>
                <w:color w:val="000000"/>
                <w:sz w:val="27"/>
                <w:szCs w:val="27"/>
                <w:shd w:val="clear" w:color="auto" w:fill="FFFFFF"/>
              </w:rPr>
              <w:t> 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      </w:r>
            <w:r>
              <w:rPr>
                <w:i/>
                <w:iCs/>
                <w:color w:val="000000"/>
                <w:sz w:val="27"/>
                <w:szCs w:val="27"/>
              </w:rPr>
              <w:t>.</w:t>
            </w:r>
          </w:p>
          <w:p w:rsidR="003265FA" w:rsidRPr="003265FA" w:rsidRDefault="003265FA" w:rsidP="00820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5BB" w:rsidRDefault="0064003D"/>
    <w:sectPr w:rsidR="003255BB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F19" w:rsidRDefault="00745F19" w:rsidP="005E490D">
      <w:pPr>
        <w:spacing w:after="0" w:line="240" w:lineRule="auto"/>
      </w:pPr>
      <w:r>
        <w:separator/>
      </w:r>
    </w:p>
  </w:endnote>
  <w:endnote w:type="continuationSeparator" w:id="1">
    <w:p w:rsidR="00745F19" w:rsidRDefault="00745F19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F19" w:rsidRDefault="00745F19" w:rsidP="005E490D">
      <w:pPr>
        <w:spacing w:after="0" w:line="240" w:lineRule="auto"/>
      </w:pPr>
      <w:r>
        <w:separator/>
      </w:r>
    </w:p>
  </w:footnote>
  <w:footnote w:type="continuationSeparator" w:id="1">
    <w:p w:rsidR="00745F19" w:rsidRDefault="00745F19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B6C"/>
    <w:multiLevelType w:val="hybridMultilevel"/>
    <w:tmpl w:val="4D5E88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D75A6"/>
    <w:multiLevelType w:val="hybridMultilevel"/>
    <w:tmpl w:val="6A70D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D5D44"/>
    <w:multiLevelType w:val="hybridMultilevel"/>
    <w:tmpl w:val="A31AB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7528B"/>
    <w:multiLevelType w:val="hybridMultilevel"/>
    <w:tmpl w:val="B4CC9F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02AB"/>
    <w:multiLevelType w:val="hybridMultilevel"/>
    <w:tmpl w:val="0BB6C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1B39"/>
    <w:multiLevelType w:val="hybridMultilevel"/>
    <w:tmpl w:val="AAB0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855AA"/>
    <w:multiLevelType w:val="hybridMultilevel"/>
    <w:tmpl w:val="47389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C3F6F"/>
    <w:multiLevelType w:val="hybridMultilevel"/>
    <w:tmpl w:val="6FF6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E37AC"/>
    <w:multiLevelType w:val="hybridMultilevel"/>
    <w:tmpl w:val="2214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42955"/>
    <w:multiLevelType w:val="hybridMultilevel"/>
    <w:tmpl w:val="C3121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C20C1"/>
    <w:multiLevelType w:val="hybridMultilevel"/>
    <w:tmpl w:val="86A01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A0DDC"/>
    <w:multiLevelType w:val="hybridMultilevel"/>
    <w:tmpl w:val="521E99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EA16B4"/>
    <w:multiLevelType w:val="hybridMultilevel"/>
    <w:tmpl w:val="0EB6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506AB"/>
    <w:multiLevelType w:val="hybridMultilevel"/>
    <w:tmpl w:val="66DE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126A6"/>
    <w:multiLevelType w:val="hybridMultilevel"/>
    <w:tmpl w:val="DBBC7B9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70F2C6D"/>
    <w:multiLevelType w:val="hybridMultilevel"/>
    <w:tmpl w:val="487AC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005D"/>
    <w:multiLevelType w:val="hybridMultilevel"/>
    <w:tmpl w:val="38A44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D0FCF"/>
    <w:multiLevelType w:val="hybridMultilevel"/>
    <w:tmpl w:val="035E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93D3F"/>
    <w:multiLevelType w:val="hybridMultilevel"/>
    <w:tmpl w:val="94A8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13B73"/>
    <w:multiLevelType w:val="hybridMultilevel"/>
    <w:tmpl w:val="C88AF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E0FD8"/>
    <w:multiLevelType w:val="hybridMultilevel"/>
    <w:tmpl w:val="3E107276"/>
    <w:lvl w:ilvl="0" w:tplc="A3EADD9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D67C6"/>
    <w:multiLevelType w:val="hybridMultilevel"/>
    <w:tmpl w:val="B22CE038"/>
    <w:lvl w:ilvl="0" w:tplc="958829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F4B78"/>
    <w:multiLevelType w:val="hybridMultilevel"/>
    <w:tmpl w:val="02AC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C3E15"/>
    <w:multiLevelType w:val="hybridMultilevel"/>
    <w:tmpl w:val="FEA6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937F2"/>
    <w:multiLevelType w:val="hybridMultilevel"/>
    <w:tmpl w:val="1266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02422"/>
    <w:multiLevelType w:val="hybridMultilevel"/>
    <w:tmpl w:val="BD2A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31E0B"/>
    <w:multiLevelType w:val="hybridMultilevel"/>
    <w:tmpl w:val="83A4C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F228E"/>
    <w:multiLevelType w:val="hybridMultilevel"/>
    <w:tmpl w:val="E2F8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D3678"/>
    <w:multiLevelType w:val="hybridMultilevel"/>
    <w:tmpl w:val="6572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63B5D"/>
    <w:multiLevelType w:val="hybridMultilevel"/>
    <w:tmpl w:val="4E6AB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C3FDF"/>
    <w:multiLevelType w:val="hybridMultilevel"/>
    <w:tmpl w:val="601A4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B3F3A"/>
    <w:multiLevelType w:val="hybridMultilevel"/>
    <w:tmpl w:val="9D2AF22E"/>
    <w:lvl w:ilvl="0" w:tplc="0000002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7BD62BC"/>
    <w:multiLevelType w:val="hybridMultilevel"/>
    <w:tmpl w:val="60BA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25"/>
  </w:num>
  <w:num w:numId="5">
    <w:abstractNumId w:val="28"/>
  </w:num>
  <w:num w:numId="6">
    <w:abstractNumId w:val="5"/>
  </w:num>
  <w:num w:numId="7">
    <w:abstractNumId w:val="10"/>
  </w:num>
  <w:num w:numId="8">
    <w:abstractNumId w:val="31"/>
  </w:num>
  <w:num w:numId="9">
    <w:abstractNumId w:val="17"/>
  </w:num>
  <w:num w:numId="10">
    <w:abstractNumId w:val="9"/>
  </w:num>
  <w:num w:numId="11">
    <w:abstractNumId w:val="4"/>
  </w:num>
  <w:num w:numId="12">
    <w:abstractNumId w:val="22"/>
  </w:num>
  <w:num w:numId="13">
    <w:abstractNumId w:val="3"/>
  </w:num>
  <w:num w:numId="14">
    <w:abstractNumId w:val="7"/>
  </w:num>
  <w:num w:numId="15">
    <w:abstractNumId w:val="16"/>
  </w:num>
  <w:num w:numId="16">
    <w:abstractNumId w:val="21"/>
  </w:num>
  <w:num w:numId="17">
    <w:abstractNumId w:val="27"/>
  </w:num>
  <w:num w:numId="18">
    <w:abstractNumId w:val="14"/>
  </w:num>
  <w:num w:numId="19">
    <w:abstractNumId w:val="24"/>
  </w:num>
  <w:num w:numId="20">
    <w:abstractNumId w:val="20"/>
  </w:num>
  <w:num w:numId="21">
    <w:abstractNumId w:val="23"/>
  </w:num>
  <w:num w:numId="22">
    <w:abstractNumId w:val="11"/>
  </w:num>
  <w:num w:numId="23">
    <w:abstractNumId w:val="15"/>
  </w:num>
  <w:num w:numId="24">
    <w:abstractNumId w:val="32"/>
  </w:num>
  <w:num w:numId="25">
    <w:abstractNumId w:val="13"/>
  </w:num>
  <w:num w:numId="26">
    <w:abstractNumId w:val="8"/>
  </w:num>
  <w:num w:numId="27">
    <w:abstractNumId w:val="12"/>
  </w:num>
  <w:num w:numId="28">
    <w:abstractNumId w:val="30"/>
  </w:num>
  <w:num w:numId="29">
    <w:abstractNumId w:val="19"/>
  </w:num>
  <w:num w:numId="30">
    <w:abstractNumId w:val="0"/>
  </w:num>
  <w:num w:numId="31">
    <w:abstractNumId w:val="1"/>
  </w:num>
  <w:num w:numId="32">
    <w:abstractNumId w:val="29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065"/>
    <w:rsid w:val="000529D5"/>
    <w:rsid w:val="000B20CC"/>
    <w:rsid w:val="001A7FC4"/>
    <w:rsid w:val="001E465B"/>
    <w:rsid w:val="002F6E4A"/>
    <w:rsid w:val="003265FA"/>
    <w:rsid w:val="00354C07"/>
    <w:rsid w:val="003C6B07"/>
    <w:rsid w:val="003D2BE8"/>
    <w:rsid w:val="003D7E88"/>
    <w:rsid w:val="004D3FBB"/>
    <w:rsid w:val="00563DAE"/>
    <w:rsid w:val="005E490D"/>
    <w:rsid w:val="0064003D"/>
    <w:rsid w:val="00723695"/>
    <w:rsid w:val="00745F19"/>
    <w:rsid w:val="00804BE8"/>
    <w:rsid w:val="00820459"/>
    <w:rsid w:val="00833C79"/>
    <w:rsid w:val="008574BE"/>
    <w:rsid w:val="008C5675"/>
    <w:rsid w:val="008C7D4C"/>
    <w:rsid w:val="00A0298D"/>
    <w:rsid w:val="00AB2680"/>
    <w:rsid w:val="00AE2FCE"/>
    <w:rsid w:val="00B277DB"/>
    <w:rsid w:val="00B71715"/>
    <w:rsid w:val="00BC1B1D"/>
    <w:rsid w:val="00C739FF"/>
    <w:rsid w:val="00CB34FF"/>
    <w:rsid w:val="00CD5048"/>
    <w:rsid w:val="00CF416F"/>
    <w:rsid w:val="00D60A78"/>
    <w:rsid w:val="00D61065"/>
    <w:rsid w:val="00D835E9"/>
    <w:rsid w:val="00DA4160"/>
    <w:rsid w:val="00E33B4C"/>
    <w:rsid w:val="00E94FD5"/>
    <w:rsid w:val="00ED42AD"/>
    <w:rsid w:val="00EF470B"/>
    <w:rsid w:val="00F07D62"/>
    <w:rsid w:val="00FC5CA0"/>
    <w:rsid w:val="00FC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99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0"/>
    <w:rsid w:val="00E33B4C"/>
  </w:style>
  <w:style w:type="table" w:styleId="a7">
    <w:name w:val="Table Grid"/>
    <w:basedOn w:val="a1"/>
    <w:uiPriority w:val="59"/>
    <w:rsid w:val="00E33B4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E33B4C"/>
    <w:rPr>
      <w:b/>
      <w:bCs/>
    </w:rPr>
  </w:style>
  <w:style w:type="character" w:styleId="a9">
    <w:name w:val="Emphasis"/>
    <w:basedOn w:val="a0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CD5048"/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CD5048"/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8204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20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2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№45</dc:creator>
  <cp:keywords/>
  <dc:description/>
  <cp:lastModifiedBy>Учитель</cp:lastModifiedBy>
  <cp:revision>18</cp:revision>
  <dcterms:created xsi:type="dcterms:W3CDTF">2013-12-11T13:00:00Z</dcterms:created>
  <dcterms:modified xsi:type="dcterms:W3CDTF">2019-06-03T21:49:00Z</dcterms:modified>
</cp:coreProperties>
</file>